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684A9D">
        <w:rPr>
          <w:b/>
          <w:noProof/>
          <w:sz w:val="24"/>
        </w:rPr>
        <w:t>bis-</w:t>
      </w:r>
      <w:r w:rsidR="00FA789E">
        <w:rPr>
          <w:b/>
          <w:noProof/>
          <w:sz w:val="24"/>
        </w:rPr>
        <w:t>e</w:t>
      </w:r>
      <w:r w:rsidRPr="007A171D">
        <w:rPr>
          <w:b/>
          <w:noProof/>
          <w:sz w:val="24"/>
        </w:rPr>
        <w:tab/>
      </w:r>
      <w:r w:rsidR="00F7451B" w:rsidRPr="00F7451B">
        <w:rPr>
          <w:b/>
          <w:noProof/>
          <w:sz w:val="24"/>
        </w:rPr>
        <w:t>R4-2216446</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w:t>
      </w:r>
      <w:r w:rsidR="00684A9D">
        <w:rPr>
          <w:rFonts w:eastAsia="宋体" w:cs="Arial"/>
          <w:b/>
          <w:sz w:val="24"/>
          <w:szCs w:val="24"/>
          <w:lang w:eastAsia="zh-CN"/>
        </w:rPr>
        <w:t>0</w:t>
      </w:r>
      <w:r w:rsidR="00A538E9">
        <w:rPr>
          <w:rFonts w:eastAsia="宋体" w:cs="Arial"/>
          <w:b/>
          <w:sz w:val="24"/>
          <w:szCs w:val="24"/>
          <w:lang w:eastAsia="zh-CN"/>
        </w:rPr>
        <w:t xml:space="preserve"> – </w:t>
      </w:r>
      <w:r w:rsidR="00684A9D">
        <w:rPr>
          <w:rFonts w:eastAsia="宋体" w:cs="Arial"/>
          <w:b/>
          <w:sz w:val="24"/>
          <w:szCs w:val="24"/>
          <w:lang w:eastAsia="zh-CN"/>
        </w:rPr>
        <w:t>19</w:t>
      </w:r>
      <w:r w:rsidR="00F74651">
        <w:rPr>
          <w:rFonts w:eastAsia="宋体" w:cs="Arial"/>
          <w:b/>
          <w:sz w:val="24"/>
          <w:szCs w:val="24"/>
          <w:lang w:eastAsia="zh-CN"/>
        </w:rPr>
        <w:t xml:space="preserve"> </w:t>
      </w:r>
      <w:r w:rsidR="00684A9D">
        <w:rPr>
          <w:rFonts w:eastAsia="宋体" w:cs="Arial"/>
          <w:b/>
          <w:sz w:val="24"/>
          <w:szCs w:val="24"/>
          <w:lang w:eastAsia="zh-CN"/>
        </w:rPr>
        <w:t>Oct</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01491C" w:rsidRDefault="00FD6540" w:rsidP="00FA4E1D">
      <w:pPr>
        <w:spacing w:after="120"/>
        <w:ind w:left="1985" w:hanging="1985"/>
        <w:rPr>
          <w:rFonts w:ascii="Arial" w:hAnsi="Arial" w:cs="Arial"/>
          <w:bCs/>
          <w:lang w:val="en-US" w:eastAsia="ko-KR"/>
        </w:rPr>
      </w:pPr>
      <w:r w:rsidRPr="00860298">
        <w:rPr>
          <w:rFonts w:ascii="Arial" w:hAnsi="Arial" w:cs="Arial"/>
          <w:b/>
          <w:lang w:val="en-US"/>
        </w:rPr>
        <w:t>Title:</w:t>
      </w:r>
      <w:r w:rsidRPr="00860298">
        <w:rPr>
          <w:rFonts w:ascii="Arial" w:hAnsi="Arial" w:cs="Arial"/>
          <w:lang w:val="en-US"/>
        </w:rPr>
        <w:tab/>
      </w:r>
      <w:r w:rsidR="009A5627" w:rsidRPr="0001491C">
        <w:rPr>
          <w:rFonts w:ascii="Arial" w:hAnsi="Arial" w:cs="Arial" w:hint="eastAsia"/>
          <w:bCs/>
          <w:lang w:val="en-US" w:eastAsia="ko-KR"/>
        </w:rPr>
        <w:t>Consid</w:t>
      </w:r>
      <w:r w:rsidR="009A5627" w:rsidRPr="0001491C">
        <w:rPr>
          <w:rFonts w:ascii="Arial" w:hAnsi="Arial" w:cs="Arial"/>
          <w:bCs/>
          <w:lang w:val="en-US" w:eastAsia="ko-KR"/>
        </w:rPr>
        <w:t xml:space="preserve">erations on </w:t>
      </w:r>
      <w:r w:rsidR="0001491C" w:rsidRPr="0001491C">
        <w:rPr>
          <w:rFonts w:ascii="Arial" w:hAnsi="Arial" w:cs="Arial"/>
          <w:bCs/>
          <w:lang w:val="en-US" w:eastAsia="ko-KR"/>
        </w:rPr>
        <w:t>TRPTRS test methodology for 2Tx UE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2197A">
        <w:rPr>
          <w:rFonts w:ascii="Arial" w:hAnsi="Arial" w:cs="Arial"/>
          <w:b/>
          <w:lang w:val="en-US"/>
        </w:rPr>
        <w:t>6.</w:t>
      </w:r>
      <w:r w:rsidR="002A5990">
        <w:rPr>
          <w:rFonts w:ascii="Arial" w:hAnsi="Arial" w:cs="Arial"/>
          <w:b/>
          <w:lang w:val="en-US"/>
        </w:rPr>
        <w:t>1</w:t>
      </w:r>
      <w:r w:rsidR="0032086E">
        <w:rPr>
          <w:rFonts w:ascii="Arial" w:hAnsi="Arial" w:cs="Arial"/>
          <w:b/>
          <w:lang w:val="en-US"/>
        </w:rPr>
        <w:t>4</w:t>
      </w:r>
      <w:r w:rsidR="001E3EAF">
        <w:rPr>
          <w:rFonts w:ascii="Arial" w:hAnsi="Arial" w:cs="Arial"/>
          <w:b/>
          <w:lang w:val="en-US"/>
        </w:rPr>
        <w:t>.</w:t>
      </w:r>
      <w:r w:rsidR="0032086E">
        <w:rPr>
          <w:rFonts w:ascii="Arial" w:hAnsi="Arial" w:cs="Arial"/>
          <w:b/>
          <w:lang w:val="en-US"/>
        </w:rPr>
        <w:t>2.</w:t>
      </w:r>
      <w:r w:rsidR="0001491C">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4B3EA5" w:rsidRDefault="009C35D0" w:rsidP="00C239D6">
      <w:pPr>
        <w:tabs>
          <w:tab w:val="left" w:pos="5103"/>
        </w:tabs>
        <w:spacing w:after="240" w:line="360" w:lineRule="auto"/>
        <w:rPr>
          <w:rFonts w:eastAsia="等线"/>
          <w:lang w:val="en-US" w:eastAsia="zh-CN"/>
        </w:rPr>
      </w:pPr>
      <w:r>
        <w:rPr>
          <w:rFonts w:eastAsia="等线"/>
          <w:lang w:val="en-US" w:eastAsia="zh-CN"/>
        </w:rPr>
        <w:t>The new work item on UE TRP and TRS enhancement was approved in the last RAN plenary meeting, i.e. RAN #97-e [1].</w:t>
      </w:r>
      <w:r w:rsidR="0066277C">
        <w:rPr>
          <w:rFonts w:eastAsia="等线"/>
          <w:lang w:val="en-US" w:eastAsia="zh-CN"/>
        </w:rPr>
        <w:t xml:space="preserve"> </w:t>
      </w:r>
      <w:r w:rsidR="00C368FB">
        <w:rPr>
          <w:rFonts w:eastAsia="等线"/>
          <w:lang w:val="en-US" w:eastAsia="zh-CN"/>
        </w:rPr>
        <w:t>The test methodology for UE with 2Tx configuration was preliminary discussed in Rel-17 TRP TRS work item, and no concrete conclusions were reached. Therefore, the test methods for 2Tx, including TxD and single layer UL-MIMO, were set as one of main objectives for the new WI on enhancement of TRP and TRS.</w:t>
      </w:r>
    </w:p>
    <w:p w:rsidR="00C368FB" w:rsidRDefault="00C368FB" w:rsidP="00C368FB">
      <w:pPr>
        <w:tabs>
          <w:tab w:val="left" w:pos="5103"/>
        </w:tabs>
        <w:spacing w:after="240" w:line="360" w:lineRule="auto"/>
        <w:jc w:val="center"/>
        <w:rPr>
          <w:rFonts w:eastAsia="等线"/>
          <w:lang w:val="en-US" w:eastAsia="zh-CN"/>
        </w:rPr>
      </w:pPr>
      <w:r>
        <w:rPr>
          <w:noProof/>
        </w:rPr>
        <w:drawing>
          <wp:inline distT="0" distB="0" distL="0" distR="0" wp14:anchorId="351A8D63" wp14:editId="00280D6A">
            <wp:extent cx="5435600" cy="1801765"/>
            <wp:effectExtent l="19050" t="19050" r="12700" b="273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9486" cy="1816312"/>
                    </a:xfrm>
                    <a:prstGeom prst="rect">
                      <a:avLst/>
                    </a:prstGeom>
                    <a:ln>
                      <a:solidFill>
                        <a:schemeClr val="tx1"/>
                      </a:solidFill>
                    </a:ln>
                  </pic:spPr>
                </pic:pic>
              </a:graphicData>
            </a:graphic>
          </wp:inline>
        </w:drawing>
      </w:r>
    </w:p>
    <w:p w:rsidR="00C368FB" w:rsidRDefault="00C368FB" w:rsidP="00C239D6">
      <w:pPr>
        <w:tabs>
          <w:tab w:val="left" w:pos="5103"/>
        </w:tabs>
        <w:spacing w:after="240" w:line="360" w:lineRule="auto"/>
        <w:rPr>
          <w:rFonts w:eastAsia="等线"/>
          <w:lang w:val="en-US" w:eastAsia="zh-CN"/>
        </w:rPr>
      </w:pPr>
      <w:r>
        <w:rPr>
          <w:rFonts w:eastAsia="等线"/>
          <w:lang w:val="en-US" w:eastAsia="zh-CN"/>
        </w:rPr>
        <w:t xml:space="preserve">This contribution presents our views and considerations on </w:t>
      </w:r>
      <w:r w:rsidR="00150A18">
        <w:rPr>
          <w:rFonts w:eastAsia="等线"/>
          <w:lang w:val="en-US" w:eastAsia="zh-CN"/>
        </w:rPr>
        <w:t>developing the test methodology for TxD and single layer UL-MIMO.</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D50ECB" w:rsidRPr="00D50ECB" w:rsidRDefault="00D50ECB" w:rsidP="00D50ECB">
      <w:pPr>
        <w:pStyle w:val="aff0"/>
        <w:numPr>
          <w:ilvl w:val="0"/>
          <w:numId w:val="14"/>
        </w:numPr>
        <w:tabs>
          <w:tab w:val="left" w:pos="5103"/>
        </w:tabs>
        <w:spacing w:beforeLines="100" w:before="240" w:after="240" w:line="360" w:lineRule="auto"/>
        <w:ind w:left="357" w:firstLineChars="0" w:hanging="357"/>
        <w:rPr>
          <w:rFonts w:eastAsia="等线"/>
          <w:lang w:val="en-US" w:eastAsia="zh-CN"/>
        </w:rPr>
      </w:pPr>
      <w:r>
        <w:rPr>
          <w:rFonts w:eastAsia="等线" w:hint="eastAsia"/>
          <w:lang w:val="en-US" w:eastAsia="zh-CN"/>
        </w:rPr>
        <w:t>T</w:t>
      </w:r>
      <w:r>
        <w:rPr>
          <w:rFonts w:eastAsia="等线"/>
          <w:lang w:val="en-US" w:eastAsia="zh-CN"/>
        </w:rPr>
        <w:t>est method for UE with TxD</w:t>
      </w:r>
    </w:p>
    <w:p w:rsidR="004B3EA5" w:rsidRDefault="00150A18" w:rsidP="00C239D6">
      <w:pPr>
        <w:tabs>
          <w:tab w:val="left" w:pos="5103"/>
        </w:tabs>
        <w:spacing w:after="240" w:line="360" w:lineRule="auto"/>
        <w:rPr>
          <w:rFonts w:eastAsia="等线"/>
          <w:lang w:val="en-US" w:eastAsia="zh-CN"/>
        </w:rPr>
      </w:pPr>
      <w:r>
        <w:rPr>
          <w:rFonts w:eastAsia="等线"/>
          <w:lang w:val="en-US" w:eastAsia="zh-CN"/>
        </w:rPr>
        <w:t xml:space="preserve">The objective of test method for TxD UE was listed in Rel-17 TRP TRS WI. However, because the core part of TxD feature definition and requirement was finalized </w:t>
      </w:r>
      <w:r w:rsidR="00D50ECB">
        <w:rPr>
          <w:rFonts w:eastAsia="等线"/>
          <w:lang w:val="en-US" w:eastAsia="zh-CN"/>
        </w:rPr>
        <w:t>at the end of 2021, there were only several meetings left for TxD test method discussion. By reviewing the thread discussion of the past several meetings, the main issues for TxD test method to be resolved are summarized as the following:</w:t>
      </w:r>
    </w:p>
    <w:p w:rsidR="00D50ECB" w:rsidRDefault="00BE2FB3" w:rsidP="00D50ECB">
      <w:pPr>
        <w:pStyle w:val="aff0"/>
        <w:numPr>
          <w:ilvl w:val="0"/>
          <w:numId w:val="15"/>
        </w:numPr>
        <w:tabs>
          <w:tab w:val="left" w:pos="5103"/>
        </w:tabs>
        <w:spacing w:after="240" w:line="360" w:lineRule="auto"/>
        <w:ind w:firstLineChars="0"/>
        <w:rPr>
          <w:rFonts w:eastAsia="等线"/>
          <w:lang w:val="en-US" w:eastAsia="zh-CN"/>
        </w:rPr>
      </w:pPr>
      <w:r>
        <w:rPr>
          <w:rFonts w:eastAsia="等线"/>
          <w:lang w:val="en-US" w:eastAsia="zh-CN"/>
        </w:rPr>
        <w:t xml:space="preserve">The UE supporting TxD capability does not guarantee that the UE are working under the transmit diversity condition. Whether there is a test environment or a test configuration that can stably trigger the UE TxD mode is </w:t>
      </w:r>
      <w:r w:rsidR="00A27DFC">
        <w:rPr>
          <w:rFonts w:eastAsia="等线"/>
          <w:lang w:val="en-US" w:eastAsia="zh-CN"/>
        </w:rPr>
        <w:t>the key issue. If the DUT (device under test) can not work with TxD mode under control, the test methodology for TxD will be forced to measure each of UE transmit antennas one by one under test mode, which is not favorable choice for most companies.</w:t>
      </w:r>
    </w:p>
    <w:p w:rsidR="00A27DFC" w:rsidRDefault="00A27DFC" w:rsidP="00D50ECB">
      <w:pPr>
        <w:pStyle w:val="aff0"/>
        <w:numPr>
          <w:ilvl w:val="0"/>
          <w:numId w:val="15"/>
        </w:numPr>
        <w:tabs>
          <w:tab w:val="left" w:pos="5103"/>
        </w:tabs>
        <w:spacing w:after="240" w:line="360" w:lineRule="auto"/>
        <w:ind w:firstLineChars="0"/>
        <w:rPr>
          <w:rFonts w:eastAsia="等线"/>
          <w:lang w:val="en-US" w:eastAsia="zh-CN"/>
        </w:rPr>
      </w:pPr>
      <w:r>
        <w:rPr>
          <w:rFonts w:eastAsia="等线"/>
          <w:lang w:val="en-US" w:eastAsia="zh-CN"/>
        </w:rPr>
        <w:lastRenderedPageBreak/>
        <w:t xml:space="preserve">When the two antennas in the UE </w:t>
      </w:r>
      <w:r w:rsidR="00352FEC">
        <w:rPr>
          <w:rFonts w:eastAsia="等线"/>
          <w:lang w:val="en-US" w:eastAsia="zh-CN"/>
        </w:rPr>
        <w:t>transmit simultaneously, whether there is phase difference problem causing the total radiated power drift is warmly discussed. And</w:t>
      </w:r>
      <w:r w:rsidR="004924B1">
        <w:rPr>
          <w:rFonts w:eastAsia="等线"/>
          <w:lang w:val="en-US" w:eastAsia="zh-CN"/>
        </w:rPr>
        <w:t xml:space="preserve"> there is no consensus on to what extent</w:t>
      </w:r>
      <w:r w:rsidR="00352FEC">
        <w:rPr>
          <w:rFonts w:eastAsia="等线"/>
          <w:lang w:val="en-US" w:eastAsia="zh-CN"/>
        </w:rPr>
        <w:t xml:space="preserve"> </w:t>
      </w:r>
      <w:r w:rsidR="004924B1">
        <w:rPr>
          <w:rFonts w:eastAsia="等线"/>
          <w:lang w:val="en-US" w:eastAsia="zh-CN"/>
        </w:rPr>
        <w:t>the total radiated power will be affected.</w:t>
      </w:r>
    </w:p>
    <w:p w:rsidR="00D50ECB" w:rsidRPr="004924B1" w:rsidRDefault="004924B1" w:rsidP="00C239D6">
      <w:pPr>
        <w:tabs>
          <w:tab w:val="left" w:pos="5103"/>
        </w:tabs>
        <w:spacing w:after="240" w:line="360" w:lineRule="auto"/>
        <w:rPr>
          <w:rFonts w:eastAsia="等线"/>
          <w:b/>
          <w:i/>
          <w:lang w:val="en-US" w:eastAsia="zh-CN"/>
        </w:rPr>
      </w:pPr>
      <w:r w:rsidRPr="004924B1">
        <w:rPr>
          <w:rFonts w:eastAsia="等线"/>
          <w:b/>
          <w:i/>
          <w:lang w:val="en-US" w:eastAsia="zh-CN"/>
        </w:rPr>
        <w:t>Proposal 1: The following two issues should be focused and concluded with high priority</w:t>
      </w:r>
      <w:r w:rsidR="00113D00">
        <w:rPr>
          <w:rFonts w:eastAsia="等线"/>
          <w:b/>
          <w:i/>
          <w:lang w:val="en-US" w:eastAsia="zh-CN"/>
        </w:rPr>
        <w:t xml:space="preserve"> for TxD test methodology discussion</w:t>
      </w:r>
      <w:r w:rsidRPr="004924B1">
        <w:rPr>
          <w:rFonts w:eastAsia="等线"/>
          <w:b/>
          <w:i/>
          <w:lang w:val="en-US" w:eastAsia="zh-CN"/>
        </w:rPr>
        <w:t>.</w:t>
      </w:r>
    </w:p>
    <w:p w:rsidR="004924B1" w:rsidRPr="004924B1" w:rsidRDefault="004924B1" w:rsidP="004924B1">
      <w:pPr>
        <w:pStyle w:val="aff0"/>
        <w:numPr>
          <w:ilvl w:val="0"/>
          <w:numId w:val="15"/>
        </w:numPr>
        <w:tabs>
          <w:tab w:val="left" w:pos="5103"/>
        </w:tabs>
        <w:spacing w:line="360" w:lineRule="auto"/>
        <w:ind w:left="618" w:firstLineChars="0"/>
        <w:rPr>
          <w:rFonts w:eastAsia="等线"/>
          <w:b/>
          <w:i/>
          <w:lang w:val="en-US" w:eastAsia="zh-CN"/>
        </w:rPr>
      </w:pPr>
      <w:r w:rsidRPr="004924B1">
        <w:rPr>
          <w:rFonts w:eastAsia="等线" w:hint="eastAsia"/>
          <w:b/>
          <w:i/>
          <w:lang w:val="en-US" w:eastAsia="zh-CN"/>
        </w:rPr>
        <w:t>I</w:t>
      </w:r>
      <w:r w:rsidRPr="004924B1">
        <w:rPr>
          <w:rFonts w:eastAsia="等线"/>
          <w:b/>
          <w:i/>
          <w:lang w:val="en-US" w:eastAsia="zh-CN"/>
        </w:rPr>
        <w:t>s there a test environment or a test configuration that can stably trigger the UE TxD mode?</w:t>
      </w:r>
    </w:p>
    <w:p w:rsidR="004924B1" w:rsidRPr="004924B1" w:rsidRDefault="004924B1" w:rsidP="004924B1">
      <w:pPr>
        <w:pStyle w:val="aff0"/>
        <w:numPr>
          <w:ilvl w:val="0"/>
          <w:numId w:val="15"/>
        </w:numPr>
        <w:tabs>
          <w:tab w:val="left" w:pos="5103"/>
        </w:tabs>
        <w:spacing w:after="240" w:line="360" w:lineRule="auto"/>
        <w:ind w:firstLineChars="0"/>
        <w:rPr>
          <w:rFonts w:eastAsia="等线"/>
          <w:b/>
          <w:i/>
          <w:lang w:val="en-US" w:eastAsia="zh-CN"/>
        </w:rPr>
      </w:pPr>
      <w:r w:rsidRPr="004924B1">
        <w:rPr>
          <w:rFonts w:eastAsia="等线" w:hint="eastAsia"/>
          <w:b/>
          <w:i/>
          <w:lang w:val="en-US" w:eastAsia="zh-CN"/>
        </w:rPr>
        <w:t>I</w:t>
      </w:r>
      <w:r w:rsidRPr="004924B1">
        <w:rPr>
          <w:rFonts w:eastAsia="等线"/>
          <w:b/>
          <w:i/>
          <w:lang w:val="en-US" w:eastAsia="zh-CN"/>
        </w:rPr>
        <w:t>s there phase difference problem causing the total radiated power drift?</w:t>
      </w:r>
    </w:p>
    <w:p w:rsidR="00D50ECB" w:rsidRDefault="004924B1" w:rsidP="004924B1">
      <w:pPr>
        <w:pStyle w:val="aff0"/>
        <w:numPr>
          <w:ilvl w:val="0"/>
          <w:numId w:val="14"/>
        </w:numPr>
        <w:tabs>
          <w:tab w:val="left" w:pos="5103"/>
        </w:tabs>
        <w:spacing w:after="240" w:line="360" w:lineRule="auto"/>
        <w:ind w:firstLineChars="0"/>
        <w:rPr>
          <w:rFonts w:eastAsia="等线"/>
          <w:lang w:val="en-US" w:eastAsia="zh-CN"/>
        </w:rPr>
      </w:pPr>
      <w:r>
        <w:rPr>
          <w:rFonts w:eastAsia="等线"/>
          <w:lang w:val="en-US" w:eastAsia="zh-CN"/>
        </w:rPr>
        <w:t xml:space="preserve">Test method for </w:t>
      </w:r>
      <w:r w:rsidR="00113D00">
        <w:rPr>
          <w:rFonts w:eastAsia="等线"/>
          <w:lang w:val="en-US" w:eastAsia="zh-CN"/>
        </w:rPr>
        <w:t>UE with single layer UL-MIMO</w:t>
      </w:r>
    </w:p>
    <w:p w:rsidR="009C02D6" w:rsidRDefault="00113D00" w:rsidP="009C02D6">
      <w:pPr>
        <w:tabs>
          <w:tab w:val="left" w:pos="5103"/>
        </w:tabs>
        <w:spacing w:after="240" w:line="360" w:lineRule="auto"/>
        <w:rPr>
          <w:noProof/>
        </w:rPr>
      </w:pPr>
      <w:r>
        <w:rPr>
          <w:rFonts w:eastAsia="等线"/>
          <w:lang w:val="en-US" w:eastAsia="zh-CN"/>
        </w:rPr>
        <w:t xml:space="preserve">TRP TRS test method for UE with single layer UL-MIMO was not in the scope of Rel-17 TRP TRS work item, and </w:t>
      </w:r>
      <w:r w:rsidR="00D827F2">
        <w:rPr>
          <w:rFonts w:eastAsia="等线"/>
          <w:lang w:val="en-US" w:eastAsia="zh-CN"/>
        </w:rPr>
        <w:t xml:space="preserve">was added into the Rel-18 new work item because the single layer UL MIMO with 2 antenna ports is actually working like SISO operation. And UE such behavior to improve the UL access capability can be verified by TRP measurement. </w:t>
      </w:r>
      <w:r w:rsidR="00E63C13">
        <w:rPr>
          <w:rFonts w:eastAsia="等线"/>
          <w:lang w:val="en-US" w:eastAsia="zh-CN"/>
        </w:rPr>
        <w:t>The main issue of test method for single layer UL-MIMO is the configuration setting on Precoding matrix</w:t>
      </w:r>
      <w:r w:rsidR="009C02D6">
        <w:rPr>
          <w:rFonts w:eastAsia="等线"/>
          <w:lang w:val="en-US" w:eastAsia="zh-CN"/>
        </w:rPr>
        <w:t xml:space="preserve"> for single layer transmission. The TPMI are defined in Clause 6 of TS 38.211 [2], as below.</w:t>
      </w:r>
      <w:r w:rsidR="009C02D6" w:rsidRPr="009C02D6">
        <w:rPr>
          <w:noProof/>
        </w:rPr>
        <w:t xml:space="preserve"> </w:t>
      </w:r>
    </w:p>
    <w:p w:rsidR="009C02D6" w:rsidRPr="009C02D6" w:rsidRDefault="009C02D6" w:rsidP="009C02D6">
      <w:pPr>
        <w:tabs>
          <w:tab w:val="left" w:pos="5103"/>
        </w:tabs>
        <w:spacing w:after="240" w:line="360" w:lineRule="auto"/>
        <w:jc w:val="center"/>
        <w:rPr>
          <w:rFonts w:eastAsia="等线"/>
          <w:lang w:val="en-US" w:eastAsia="zh-CN"/>
        </w:rPr>
      </w:pPr>
      <w:r>
        <w:rPr>
          <w:noProof/>
        </w:rPr>
        <w:drawing>
          <wp:inline distT="0" distB="0" distL="0" distR="0" wp14:anchorId="406612D4" wp14:editId="2062A4D2">
            <wp:extent cx="5765800" cy="991262"/>
            <wp:effectExtent l="19050" t="19050" r="25400"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70118" cy="1009196"/>
                    </a:xfrm>
                    <a:prstGeom prst="rect">
                      <a:avLst/>
                    </a:prstGeom>
                    <a:ln>
                      <a:solidFill>
                        <a:schemeClr val="tx1"/>
                      </a:solidFill>
                    </a:ln>
                  </pic:spPr>
                </pic:pic>
              </a:graphicData>
            </a:graphic>
          </wp:inline>
        </w:drawing>
      </w:r>
    </w:p>
    <w:p w:rsidR="009C02D6" w:rsidRDefault="009C02D6" w:rsidP="00C239D6">
      <w:pPr>
        <w:tabs>
          <w:tab w:val="left" w:pos="5103"/>
        </w:tabs>
        <w:spacing w:after="240" w:line="360" w:lineRule="auto"/>
        <w:rPr>
          <w:rFonts w:eastAsia="等线"/>
          <w:lang w:val="en-US" w:eastAsia="zh-CN"/>
        </w:rPr>
      </w:pPr>
      <w:r>
        <w:rPr>
          <w:rFonts w:eastAsia="等线"/>
          <w:lang w:val="en-US" w:eastAsia="zh-CN"/>
        </w:rPr>
        <w:t xml:space="preserve">TPMI index 0-1 are precoding matrix for one antenna transmission, and TPMI index 2-5 are precoding matrix configuring two antenna transmission simultaneously with </w:t>
      </w:r>
      <w:r w:rsidR="00E80089">
        <w:rPr>
          <w:rFonts w:eastAsia="等线"/>
          <w:lang w:val="en-US" w:eastAsia="zh-CN"/>
        </w:rPr>
        <w:t>specific phase difference between two antenna ports. Therefore, the TRP configured TPMI for single layer UL-MIMO should be selected from one of TPMI 2-5.</w:t>
      </w:r>
    </w:p>
    <w:p w:rsidR="00E80089" w:rsidRPr="00E80089" w:rsidRDefault="00E80089" w:rsidP="00C239D6">
      <w:pPr>
        <w:tabs>
          <w:tab w:val="left" w:pos="5103"/>
        </w:tabs>
        <w:spacing w:after="240" w:line="360" w:lineRule="auto"/>
        <w:rPr>
          <w:rFonts w:eastAsia="等线"/>
          <w:b/>
          <w:i/>
          <w:lang w:val="en-US" w:eastAsia="zh-CN"/>
        </w:rPr>
      </w:pPr>
      <w:r w:rsidRPr="00E80089">
        <w:rPr>
          <w:rFonts w:eastAsia="等线" w:hint="eastAsia"/>
          <w:b/>
          <w:i/>
          <w:lang w:val="en-US" w:eastAsia="zh-CN"/>
        </w:rPr>
        <w:t>P</w:t>
      </w:r>
      <w:r w:rsidRPr="00E80089">
        <w:rPr>
          <w:rFonts w:eastAsia="等线"/>
          <w:b/>
          <w:i/>
          <w:lang w:val="en-US" w:eastAsia="zh-CN"/>
        </w:rPr>
        <w:t>roposal 2: The TRP configured TPMI for single layer UL-MIMO should be selected from one of TPMI 2-5.</w:t>
      </w:r>
    </w:p>
    <w:p w:rsidR="00D50ECB" w:rsidRPr="00E80089" w:rsidRDefault="00E80089" w:rsidP="00E80089">
      <w:pPr>
        <w:pStyle w:val="aff0"/>
        <w:numPr>
          <w:ilvl w:val="0"/>
          <w:numId w:val="14"/>
        </w:numPr>
        <w:tabs>
          <w:tab w:val="left" w:pos="5103"/>
        </w:tabs>
        <w:spacing w:after="240" w:line="360" w:lineRule="auto"/>
        <w:ind w:firstLineChars="0"/>
        <w:rPr>
          <w:rFonts w:eastAsia="等线"/>
          <w:lang w:val="en-US" w:eastAsia="zh-CN"/>
        </w:rPr>
      </w:pPr>
      <w:r>
        <w:rPr>
          <w:rFonts w:eastAsia="等线"/>
          <w:lang w:val="en-US" w:eastAsia="zh-CN"/>
        </w:rPr>
        <w:t>Test case applicability for TxD and single layer UL-MIMO</w:t>
      </w:r>
    </w:p>
    <w:p w:rsidR="00D50ECB" w:rsidRDefault="00B04921" w:rsidP="00C239D6">
      <w:pPr>
        <w:tabs>
          <w:tab w:val="left" w:pos="5103"/>
        </w:tabs>
        <w:spacing w:after="240" w:line="360" w:lineRule="auto"/>
        <w:rPr>
          <w:rFonts w:eastAsia="等线"/>
          <w:lang w:val="en-US" w:eastAsia="zh-CN"/>
        </w:rPr>
      </w:pPr>
      <w:r>
        <w:rPr>
          <w:rFonts w:eastAsia="等线"/>
          <w:lang w:val="en-US" w:eastAsia="zh-CN"/>
        </w:rPr>
        <w:t xml:space="preserve">The test methodology enhancement for 2Tx TRP is developed for UE with TxD and/or single layer UL-MIMO capability. However, it is not necessary to measure the UE under every supported configuration from the perspective of test purpose and test time consumption. The following applicability </w:t>
      </w:r>
      <w:r w:rsidR="00BC4DF9">
        <w:rPr>
          <w:rFonts w:eastAsia="等线"/>
          <w:lang w:val="en-US" w:eastAsia="zh-CN"/>
        </w:rPr>
        <w:t>scheme is proposed for guiding the measurement of 2Tx UE.</w:t>
      </w:r>
    </w:p>
    <w:p w:rsidR="00BC4DF9" w:rsidRDefault="00BC4DF9" w:rsidP="00BC4DF9">
      <w:pPr>
        <w:pStyle w:val="aff0"/>
        <w:numPr>
          <w:ilvl w:val="0"/>
          <w:numId w:val="15"/>
        </w:numPr>
        <w:tabs>
          <w:tab w:val="left" w:pos="5103"/>
        </w:tabs>
        <w:spacing w:after="240" w:line="360" w:lineRule="auto"/>
        <w:ind w:firstLineChars="0"/>
        <w:rPr>
          <w:rFonts w:eastAsia="等线"/>
          <w:lang w:val="en-US" w:eastAsia="zh-CN"/>
        </w:rPr>
      </w:pPr>
      <w:r>
        <w:rPr>
          <w:rFonts w:eastAsia="等线" w:hint="eastAsia"/>
          <w:lang w:val="en-US" w:eastAsia="zh-CN"/>
        </w:rPr>
        <w:t>U</w:t>
      </w:r>
      <w:r>
        <w:rPr>
          <w:rFonts w:eastAsia="等线"/>
          <w:lang w:val="en-US" w:eastAsia="zh-CN"/>
        </w:rPr>
        <w:t>E supporting TxD but not supporting single layer UL-MIMO: perform the test according to TxD test methodology</w:t>
      </w:r>
    </w:p>
    <w:p w:rsidR="00BC4DF9" w:rsidRDefault="00BC4DF9" w:rsidP="00BC4DF9">
      <w:pPr>
        <w:pStyle w:val="aff0"/>
        <w:numPr>
          <w:ilvl w:val="0"/>
          <w:numId w:val="15"/>
        </w:numPr>
        <w:tabs>
          <w:tab w:val="left" w:pos="5103"/>
        </w:tabs>
        <w:spacing w:after="240" w:line="360" w:lineRule="auto"/>
        <w:ind w:firstLineChars="0"/>
        <w:rPr>
          <w:rFonts w:eastAsia="等线"/>
          <w:lang w:val="en-US" w:eastAsia="zh-CN"/>
        </w:rPr>
      </w:pPr>
      <w:r>
        <w:rPr>
          <w:rFonts w:eastAsia="等线" w:hint="eastAsia"/>
          <w:lang w:val="en-US" w:eastAsia="zh-CN"/>
        </w:rPr>
        <w:t>U</w:t>
      </w:r>
      <w:r>
        <w:rPr>
          <w:rFonts w:eastAsia="等线"/>
          <w:lang w:val="en-US" w:eastAsia="zh-CN"/>
        </w:rPr>
        <w:t>E supporting single layer UL-MIMO but not supporting TxD: perform the test according to single layer UL-MIMO test methodology</w:t>
      </w:r>
    </w:p>
    <w:p w:rsidR="00BC4DF9" w:rsidRDefault="00BC4DF9" w:rsidP="00BC4DF9">
      <w:pPr>
        <w:pStyle w:val="aff0"/>
        <w:numPr>
          <w:ilvl w:val="0"/>
          <w:numId w:val="15"/>
        </w:numPr>
        <w:tabs>
          <w:tab w:val="left" w:pos="5103"/>
        </w:tabs>
        <w:spacing w:after="240" w:line="360" w:lineRule="auto"/>
        <w:ind w:firstLineChars="0"/>
        <w:rPr>
          <w:rFonts w:eastAsia="等线"/>
          <w:lang w:val="en-US" w:eastAsia="zh-CN"/>
        </w:rPr>
      </w:pPr>
      <w:r>
        <w:rPr>
          <w:rFonts w:eastAsia="等线" w:hint="eastAsia"/>
          <w:lang w:val="en-US" w:eastAsia="zh-CN"/>
        </w:rPr>
        <w:t>U</w:t>
      </w:r>
      <w:r>
        <w:rPr>
          <w:rFonts w:eastAsia="等线"/>
          <w:lang w:val="en-US" w:eastAsia="zh-CN"/>
        </w:rPr>
        <w:t>E supporting both TxD and single layer UL-MIMO: perform the test according to single layer UL-MIMO test methodology</w:t>
      </w:r>
    </w:p>
    <w:p w:rsidR="00BC4DF9" w:rsidRPr="000B501F" w:rsidRDefault="00BC4DF9" w:rsidP="000B501F">
      <w:pPr>
        <w:tabs>
          <w:tab w:val="left" w:pos="5103"/>
        </w:tabs>
        <w:spacing w:after="240" w:line="360" w:lineRule="auto"/>
        <w:rPr>
          <w:rFonts w:eastAsia="等线"/>
          <w:b/>
          <w:i/>
          <w:lang w:val="en-US" w:eastAsia="zh-CN"/>
        </w:rPr>
      </w:pPr>
      <w:r w:rsidRPr="00BC4DF9">
        <w:rPr>
          <w:rFonts w:eastAsia="等线" w:hint="eastAsia"/>
          <w:b/>
          <w:i/>
          <w:lang w:val="en-US" w:eastAsia="zh-CN"/>
        </w:rPr>
        <w:lastRenderedPageBreak/>
        <w:t>P</w:t>
      </w:r>
      <w:r w:rsidRPr="00BC4DF9">
        <w:rPr>
          <w:rFonts w:eastAsia="等线"/>
          <w:b/>
          <w:i/>
          <w:lang w:val="en-US" w:eastAsia="zh-CN"/>
        </w:rPr>
        <w:t>roposal 3: Approve the applicability scheme for guiding the measurement of 2Tx UE.</w:t>
      </w:r>
    </w:p>
    <w:tbl>
      <w:tblPr>
        <w:tblStyle w:val="ac"/>
        <w:tblW w:w="9262" w:type="dxa"/>
        <w:jc w:val="center"/>
        <w:tblLook w:val="04A0" w:firstRow="1" w:lastRow="0" w:firstColumn="1" w:lastColumn="0" w:noHBand="0" w:noVBand="1"/>
      </w:tblPr>
      <w:tblGrid>
        <w:gridCol w:w="3758"/>
        <w:gridCol w:w="2786"/>
        <w:gridCol w:w="2718"/>
      </w:tblGrid>
      <w:tr w:rsidR="0058197D" w:rsidTr="0058197D">
        <w:trPr>
          <w:trHeight w:val="616"/>
          <w:jc w:val="center"/>
        </w:trPr>
        <w:tc>
          <w:tcPr>
            <w:tcW w:w="3758" w:type="dxa"/>
            <w:vMerge w:val="restart"/>
            <w:vAlign w:val="center"/>
          </w:tcPr>
          <w:p w:rsidR="0058197D" w:rsidRPr="0058197D" w:rsidRDefault="0058197D" w:rsidP="0058197D">
            <w:pPr>
              <w:tabs>
                <w:tab w:val="left" w:pos="5103"/>
              </w:tabs>
              <w:jc w:val="center"/>
              <w:rPr>
                <w:rFonts w:eastAsia="等线"/>
                <w:b/>
                <w:lang w:val="en-US" w:eastAsia="zh-CN"/>
              </w:rPr>
            </w:pPr>
            <w:r w:rsidRPr="0058197D">
              <w:rPr>
                <w:rFonts w:eastAsia="等线" w:hint="eastAsia"/>
                <w:b/>
                <w:lang w:val="en-US" w:eastAsia="zh-CN"/>
              </w:rPr>
              <w:t>U</w:t>
            </w:r>
            <w:r w:rsidRPr="0058197D">
              <w:rPr>
                <w:rFonts w:eastAsia="等线"/>
                <w:b/>
                <w:lang w:val="en-US" w:eastAsia="zh-CN"/>
              </w:rPr>
              <w:t>E capability on 2Tx</w:t>
            </w:r>
          </w:p>
        </w:tc>
        <w:tc>
          <w:tcPr>
            <w:tcW w:w="5504" w:type="dxa"/>
            <w:gridSpan w:val="2"/>
            <w:vAlign w:val="center"/>
          </w:tcPr>
          <w:p w:rsidR="0058197D" w:rsidRPr="0058197D" w:rsidRDefault="0058197D" w:rsidP="0058197D">
            <w:pPr>
              <w:tabs>
                <w:tab w:val="left" w:pos="5103"/>
              </w:tabs>
              <w:jc w:val="center"/>
              <w:rPr>
                <w:rFonts w:eastAsia="等线"/>
                <w:b/>
                <w:lang w:val="en-US" w:eastAsia="zh-CN"/>
              </w:rPr>
            </w:pPr>
            <w:r w:rsidRPr="0058197D">
              <w:rPr>
                <w:rFonts w:eastAsia="等线" w:hint="eastAsia"/>
                <w:b/>
                <w:lang w:val="en-US" w:eastAsia="zh-CN"/>
              </w:rPr>
              <w:t>A</w:t>
            </w:r>
            <w:r w:rsidRPr="0058197D">
              <w:rPr>
                <w:rFonts w:eastAsia="等线"/>
                <w:b/>
                <w:lang w:val="en-US" w:eastAsia="zh-CN"/>
              </w:rPr>
              <w:t>pplicability of the test case</w:t>
            </w:r>
          </w:p>
        </w:tc>
      </w:tr>
      <w:tr w:rsidR="0058197D" w:rsidTr="0058197D">
        <w:trPr>
          <w:trHeight w:val="616"/>
          <w:jc w:val="center"/>
        </w:trPr>
        <w:tc>
          <w:tcPr>
            <w:tcW w:w="3758" w:type="dxa"/>
            <w:vMerge/>
            <w:vAlign w:val="center"/>
          </w:tcPr>
          <w:p w:rsidR="0058197D" w:rsidRPr="0058197D" w:rsidRDefault="0058197D" w:rsidP="0058197D">
            <w:pPr>
              <w:tabs>
                <w:tab w:val="left" w:pos="5103"/>
              </w:tabs>
              <w:jc w:val="center"/>
              <w:rPr>
                <w:rFonts w:eastAsia="等线"/>
                <w:b/>
                <w:lang w:val="en-US" w:eastAsia="zh-CN"/>
              </w:rPr>
            </w:pPr>
          </w:p>
        </w:tc>
        <w:tc>
          <w:tcPr>
            <w:tcW w:w="2786" w:type="dxa"/>
            <w:vAlign w:val="center"/>
          </w:tcPr>
          <w:p w:rsidR="0058197D" w:rsidRPr="0058197D" w:rsidRDefault="0058197D" w:rsidP="0058197D">
            <w:pPr>
              <w:tabs>
                <w:tab w:val="left" w:pos="5103"/>
              </w:tabs>
              <w:rPr>
                <w:rFonts w:eastAsia="等线"/>
                <w:b/>
                <w:lang w:val="en-US" w:eastAsia="zh-CN"/>
              </w:rPr>
            </w:pPr>
            <w:r w:rsidRPr="0058197D">
              <w:rPr>
                <w:rFonts w:eastAsia="等线" w:hint="eastAsia"/>
                <w:b/>
                <w:lang w:val="en-US" w:eastAsia="zh-CN"/>
              </w:rPr>
              <w:t>P</w:t>
            </w:r>
            <w:r w:rsidRPr="0058197D">
              <w:rPr>
                <w:rFonts w:eastAsia="等线"/>
                <w:b/>
                <w:lang w:val="en-US" w:eastAsia="zh-CN"/>
              </w:rPr>
              <w:t>erform the test according to TxD test methodology</w:t>
            </w:r>
          </w:p>
        </w:tc>
        <w:tc>
          <w:tcPr>
            <w:tcW w:w="2718" w:type="dxa"/>
            <w:vAlign w:val="center"/>
          </w:tcPr>
          <w:p w:rsidR="0058197D" w:rsidRPr="0058197D" w:rsidRDefault="0058197D" w:rsidP="0058197D">
            <w:pPr>
              <w:tabs>
                <w:tab w:val="left" w:pos="5103"/>
              </w:tabs>
              <w:rPr>
                <w:rFonts w:eastAsia="等线"/>
                <w:b/>
                <w:lang w:val="en-US" w:eastAsia="zh-CN"/>
              </w:rPr>
            </w:pPr>
            <w:r w:rsidRPr="0058197D">
              <w:rPr>
                <w:rFonts w:eastAsia="等线"/>
                <w:b/>
                <w:lang w:val="en-US" w:eastAsia="zh-CN"/>
              </w:rPr>
              <w:t>Perform the test according to single layer UL-MIMO test methodology</w:t>
            </w:r>
          </w:p>
        </w:tc>
      </w:tr>
      <w:tr w:rsidR="0058197D" w:rsidTr="0058197D">
        <w:trPr>
          <w:trHeight w:val="626"/>
          <w:jc w:val="center"/>
        </w:trPr>
        <w:tc>
          <w:tcPr>
            <w:tcW w:w="3758" w:type="dxa"/>
            <w:vAlign w:val="center"/>
          </w:tcPr>
          <w:p w:rsidR="0058197D" w:rsidRPr="0058197D" w:rsidRDefault="0058197D" w:rsidP="0058197D">
            <w:pPr>
              <w:tabs>
                <w:tab w:val="left" w:pos="5103"/>
              </w:tabs>
              <w:rPr>
                <w:rFonts w:eastAsia="等线"/>
                <w:lang w:val="en-US" w:eastAsia="zh-CN"/>
              </w:rPr>
            </w:pPr>
            <w:r w:rsidRPr="0058197D">
              <w:rPr>
                <w:rFonts w:eastAsia="等线" w:hint="eastAsia"/>
                <w:b/>
                <w:lang w:val="en-US" w:eastAsia="zh-CN"/>
              </w:rPr>
              <w:t>U</w:t>
            </w:r>
            <w:r w:rsidRPr="0058197D">
              <w:rPr>
                <w:rFonts w:eastAsia="等线"/>
                <w:b/>
                <w:lang w:val="en-US" w:eastAsia="zh-CN"/>
              </w:rPr>
              <w:t>E supporting TxD but not supporting single layer UL-MIMO</w:t>
            </w:r>
          </w:p>
        </w:tc>
        <w:tc>
          <w:tcPr>
            <w:tcW w:w="2786" w:type="dxa"/>
            <w:vAlign w:val="center"/>
          </w:tcPr>
          <w:p w:rsidR="0058197D" w:rsidRDefault="0058197D" w:rsidP="0058197D">
            <w:pPr>
              <w:tabs>
                <w:tab w:val="left" w:pos="5103"/>
              </w:tabs>
              <w:jc w:val="center"/>
              <w:rPr>
                <w:rFonts w:eastAsia="等线"/>
                <w:lang w:val="en-US" w:eastAsia="zh-CN"/>
              </w:rPr>
            </w:pPr>
            <w:r>
              <w:rPr>
                <w:rFonts w:eastAsia="等线"/>
                <w:lang w:val="en-US" w:eastAsia="zh-CN"/>
              </w:rPr>
              <w:t>√</w:t>
            </w:r>
          </w:p>
        </w:tc>
        <w:tc>
          <w:tcPr>
            <w:tcW w:w="2718" w:type="dxa"/>
            <w:vAlign w:val="center"/>
          </w:tcPr>
          <w:p w:rsidR="0058197D" w:rsidRDefault="0058197D" w:rsidP="0058197D">
            <w:pPr>
              <w:tabs>
                <w:tab w:val="left" w:pos="5103"/>
              </w:tabs>
              <w:jc w:val="center"/>
              <w:rPr>
                <w:rFonts w:eastAsia="等线"/>
                <w:lang w:val="en-US" w:eastAsia="zh-CN"/>
              </w:rPr>
            </w:pPr>
            <w:r>
              <w:rPr>
                <w:rFonts w:eastAsia="等线" w:hint="eastAsia"/>
                <w:lang w:val="en-US" w:eastAsia="zh-CN"/>
              </w:rPr>
              <w:t>x</w:t>
            </w:r>
          </w:p>
        </w:tc>
      </w:tr>
      <w:tr w:rsidR="0058197D" w:rsidTr="0058197D">
        <w:trPr>
          <w:trHeight w:val="616"/>
          <w:jc w:val="center"/>
        </w:trPr>
        <w:tc>
          <w:tcPr>
            <w:tcW w:w="3758" w:type="dxa"/>
            <w:vAlign w:val="center"/>
          </w:tcPr>
          <w:p w:rsidR="0058197D" w:rsidRPr="0058197D" w:rsidRDefault="0058197D" w:rsidP="0058197D">
            <w:pPr>
              <w:tabs>
                <w:tab w:val="left" w:pos="5103"/>
              </w:tabs>
              <w:rPr>
                <w:rFonts w:eastAsia="等线"/>
                <w:lang w:val="en-US" w:eastAsia="zh-CN"/>
              </w:rPr>
            </w:pPr>
            <w:r w:rsidRPr="0058197D">
              <w:rPr>
                <w:rFonts w:eastAsia="等线" w:hint="eastAsia"/>
                <w:b/>
                <w:lang w:val="en-US" w:eastAsia="zh-CN"/>
              </w:rPr>
              <w:t>U</w:t>
            </w:r>
            <w:r w:rsidRPr="0058197D">
              <w:rPr>
                <w:rFonts w:eastAsia="等线"/>
                <w:b/>
                <w:lang w:val="en-US" w:eastAsia="zh-CN"/>
              </w:rPr>
              <w:t>E supporting single layer UL-MIMO but not supporting TxD</w:t>
            </w:r>
          </w:p>
        </w:tc>
        <w:tc>
          <w:tcPr>
            <w:tcW w:w="2786" w:type="dxa"/>
            <w:vAlign w:val="center"/>
          </w:tcPr>
          <w:p w:rsidR="0058197D" w:rsidRDefault="0058197D" w:rsidP="0058197D">
            <w:pPr>
              <w:tabs>
                <w:tab w:val="left" w:pos="5103"/>
              </w:tabs>
              <w:jc w:val="center"/>
              <w:rPr>
                <w:rFonts w:eastAsia="等线"/>
                <w:lang w:val="en-US" w:eastAsia="zh-CN"/>
              </w:rPr>
            </w:pPr>
            <w:r>
              <w:rPr>
                <w:rFonts w:eastAsia="等线" w:hint="eastAsia"/>
                <w:lang w:val="en-US" w:eastAsia="zh-CN"/>
              </w:rPr>
              <w:t>x</w:t>
            </w:r>
          </w:p>
        </w:tc>
        <w:tc>
          <w:tcPr>
            <w:tcW w:w="2718" w:type="dxa"/>
            <w:vAlign w:val="center"/>
          </w:tcPr>
          <w:p w:rsidR="0058197D" w:rsidRDefault="0058197D" w:rsidP="0058197D">
            <w:pPr>
              <w:tabs>
                <w:tab w:val="left" w:pos="5103"/>
              </w:tabs>
              <w:jc w:val="center"/>
              <w:rPr>
                <w:rFonts w:eastAsia="等线"/>
                <w:lang w:val="en-US" w:eastAsia="zh-CN"/>
              </w:rPr>
            </w:pPr>
            <w:r>
              <w:rPr>
                <w:rFonts w:eastAsia="等线"/>
                <w:lang w:val="en-US" w:eastAsia="zh-CN"/>
              </w:rPr>
              <w:t>√</w:t>
            </w:r>
          </w:p>
        </w:tc>
      </w:tr>
      <w:tr w:rsidR="0058197D" w:rsidTr="0058197D">
        <w:trPr>
          <w:trHeight w:val="626"/>
          <w:jc w:val="center"/>
        </w:trPr>
        <w:tc>
          <w:tcPr>
            <w:tcW w:w="3758" w:type="dxa"/>
            <w:vAlign w:val="center"/>
          </w:tcPr>
          <w:p w:rsidR="0058197D" w:rsidRPr="0058197D" w:rsidRDefault="0058197D" w:rsidP="0058197D">
            <w:pPr>
              <w:tabs>
                <w:tab w:val="left" w:pos="5103"/>
              </w:tabs>
              <w:rPr>
                <w:rFonts w:eastAsia="等线"/>
                <w:lang w:val="en-US" w:eastAsia="zh-CN"/>
              </w:rPr>
            </w:pPr>
            <w:r w:rsidRPr="0058197D">
              <w:rPr>
                <w:rFonts w:eastAsia="等线" w:hint="eastAsia"/>
                <w:b/>
                <w:lang w:val="en-US" w:eastAsia="zh-CN"/>
              </w:rPr>
              <w:t>U</w:t>
            </w:r>
            <w:r w:rsidRPr="0058197D">
              <w:rPr>
                <w:rFonts w:eastAsia="等线"/>
                <w:b/>
                <w:lang w:val="en-US" w:eastAsia="zh-CN"/>
              </w:rPr>
              <w:t>E supporting both TxD and single layer UL-MIMO</w:t>
            </w:r>
          </w:p>
        </w:tc>
        <w:tc>
          <w:tcPr>
            <w:tcW w:w="2786" w:type="dxa"/>
            <w:vAlign w:val="center"/>
          </w:tcPr>
          <w:p w:rsidR="0058197D" w:rsidRDefault="0058197D" w:rsidP="0058197D">
            <w:pPr>
              <w:tabs>
                <w:tab w:val="left" w:pos="5103"/>
              </w:tabs>
              <w:jc w:val="center"/>
              <w:rPr>
                <w:rFonts w:eastAsia="等线"/>
                <w:lang w:val="en-US" w:eastAsia="zh-CN"/>
              </w:rPr>
            </w:pPr>
            <w:r>
              <w:rPr>
                <w:rFonts w:eastAsia="等线" w:hint="eastAsia"/>
                <w:lang w:val="en-US" w:eastAsia="zh-CN"/>
              </w:rPr>
              <w:t>x</w:t>
            </w:r>
          </w:p>
        </w:tc>
        <w:tc>
          <w:tcPr>
            <w:tcW w:w="2718" w:type="dxa"/>
            <w:vAlign w:val="center"/>
          </w:tcPr>
          <w:p w:rsidR="0058197D" w:rsidRDefault="0058197D" w:rsidP="0058197D">
            <w:pPr>
              <w:tabs>
                <w:tab w:val="left" w:pos="5103"/>
              </w:tabs>
              <w:jc w:val="center"/>
              <w:rPr>
                <w:rFonts w:eastAsia="等线"/>
                <w:lang w:val="en-US" w:eastAsia="zh-CN"/>
              </w:rPr>
            </w:pPr>
            <w:r>
              <w:rPr>
                <w:rFonts w:eastAsia="等线"/>
                <w:lang w:val="en-US" w:eastAsia="zh-CN"/>
              </w:rPr>
              <w:t>√</w:t>
            </w:r>
          </w:p>
        </w:tc>
      </w:tr>
    </w:tbl>
    <w:p w:rsidR="004B3EA5" w:rsidRPr="00D04AC7" w:rsidRDefault="004B3EA5" w:rsidP="0032086E">
      <w:pPr>
        <w:tabs>
          <w:tab w:val="left" w:pos="5103"/>
        </w:tabs>
        <w:spacing w:after="240" w:line="360" w:lineRule="auto"/>
        <w:rPr>
          <w:rFonts w:eastAsia="宋体"/>
          <w:b/>
          <w:i/>
          <w:lang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236B08">
        <w:rPr>
          <w:rFonts w:eastAsia="等线"/>
          <w:lang w:val="en-US" w:eastAsia="zh-CN"/>
        </w:rPr>
        <w:t xml:space="preserve">the </w:t>
      </w:r>
      <w:r w:rsidR="00D04AC7">
        <w:rPr>
          <w:rFonts w:eastAsia="等线"/>
          <w:lang w:val="en-US" w:eastAsia="zh-CN"/>
        </w:rPr>
        <w:t>test methodology</w:t>
      </w:r>
      <w:r w:rsidR="00BC4DF9">
        <w:rPr>
          <w:rFonts w:eastAsia="等线"/>
          <w:lang w:val="en-US" w:eastAsia="zh-CN"/>
        </w:rPr>
        <w:t xml:space="preserve"> enhancement for UE with capability of 2Tx</w:t>
      </w:r>
      <w:r w:rsidR="00270617" w:rsidRPr="007B0977">
        <w:rPr>
          <w:rFonts w:eastAsia="等线"/>
          <w:lang w:val="en-US" w:eastAsia="zh-CN"/>
        </w:rPr>
        <w:t xml:space="preserve">. And </w:t>
      </w:r>
      <w:r w:rsidR="00BC4DF9">
        <w:rPr>
          <w:rFonts w:eastAsia="等线"/>
          <w:lang w:val="en-US" w:eastAsia="zh-CN"/>
        </w:rPr>
        <w:t>got the following conclusions</w:t>
      </w:r>
      <w:r w:rsidR="00270617" w:rsidRPr="007B0977">
        <w:rPr>
          <w:rFonts w:eastAsia="等线"/>
          <w:lang w:val="en-US" w:eastAsia="zh-CN"/>
        </w:rPr>
        <w:t>.</w:t>
      </w:r>
    </w:p>
    <w:p w:rsidR="00BC4DF9" w:rsidRPr="004924B1" w:rsidRDefault="00BC4DF9" w:rsidP="00BC4DF9">
      <w:pPr>
        <w:tabs>
          <w:tab w:val="left" w:pos="5103"/>
        </w:tabs>
        <w:spacing w:after="240" w:line="360" w:lineRule="auto"/>
        <w:rPr>
          <w:rFonts w:eastAsia="等线"/>
          <w:b/>
          <w:i/>
          <w:lang w:val="en-US" w:eastAsia="zh-CN"/>
        </w:rPr>
      </w:pPr>
      <w:r w:rsidRPr="004924B1">
        <w:rPr>
          <w:rFonts w:eastAsia="等线"/>
          <w:b/>
          <w:i/>
          <w:lang w:val="en-US" w:eastAsia="zh-CN"/>
        </w:rPr>
        <w:t>Proposal 1: The following two issues should be focused and concluded with high priority</w:t>
      </w:r>
      <w:r>
        <w:rPr>
          <w:rFonts w:eastAsia="等线"/>
          <w:b/>
          <w:i/>
          <w:lang w:val="en-US" w:eastAsia="zh-CN"/>
        </w:rPr>
        <w:t xml:space="preserve"> for TxD test methodology discussion</w:t>
      </w:r>
      <w:r w:rsidRPr="004924B1">
        <w:rPr>
          <w:rFonts w:eastAsia="等线"/>
          <w:b/>
          <w:i/>
          <w:lang w:val="en-US" w:eastAsia="zh-CN"/>
        </w:rPr>
        <w:t>.</w:t>
      </w:r>
    </w:p>
    <w:p w:rsidR="00BC4DF9" w:rsidRPr="004924B1" w:rsidRDefault="00BC4DF9" w:rsidP="00BC4DF9">
      <w:pPr>
        <w:pStyle w:val="aff0"/>
        <w:numPr>
          <w:ilvl w:val="0"/>
          <w:numId w:val="15"/>
        </w:numPr>
        <w:tabs>
          <w:tab w:val="left" w:pos="5103"/>
        </w:tabs>
        <w:spacing w:line="360" w:lineRule="auto"/>
        <w:ind w:left="618" w:firstLineChars="0"/>
        <w:rPr>
          <w:rFonts w:eastAsia="等线"/>
          <w:b/>
          <w:i/>
          <w:lang w:val="en-US" w:eastAsia="zh-CN"/>
        </w:rPr>
      </w:pPr>
      <w:r w:rsidRPr="004924B1">
        <w:rPr>
          <w:rFonts w:eastAsia="等线" w:hint="eastAsia"/>
          <w:b/>
          <w:i/>
          <w:lang w:val="en-US" w:eastAsia="zh-CN"/>
        </w:rPr>
        <w:t>I</w:t>
      </w:r>
      <w:r w:rsidRPr="004924B1">
        <w:rPr>
          <w:rFonts w:eastAsia="等线"/>
          <w:b/>
          <w:i/>
          <w:lang w:val="en-US" w:eastAsia="zh-CN"/>
        </w:rPr>
        <w:t>s there a test environment or a test configuration that can stably trigger the UE TxD mode?</w:t>
      </w:r>
    </w:p>
    <w:p w:rsidR="00BC4DF9" w:rsidRPr="004924B1" w:rsidRDefault="00BC4DF9" w:rsidP="00BC4DF9">
      <w:pPr>
        <w:pStyle w:val="aff0"/>
        <w:numPr>
          <w:ilvl w:val="0"/>
          <w:numId w:val="15"/>
        </w:numPr>
        <w:tabs>
          <w:tab w:val="left" w:pos="5103"/>
        </w:tabs>
        <w:spacing w:after="240" w:line="360" w:lineRule="auto"/>
        <w:ind w:firstLineChars="0"/>
        <w:rPr>
          <w:rFonts w:eastAsia="等线"/>
          <w:b/>
          <w:i/>
          <w:lang w:val="en-US" w:eastAsia="zh-CN"/>
        </w:rPr>
      </w:pPr>
      <w:r w:rsidRPr="004924B1">
        <w:rPr>
          <w:rFonts w:eastAsia="等线" w:hint="eastAsia"/>
          <w:b/>
          <w:i/>
          <w:lang w:val="en-US" w:eastAsia="zh-CN"/>
        </w:rPr>
        <w:t>I</w:t>
      </w:r>
      <w:r w:rsidRPr="004924B1">
        <w:rPr>
          <w:rFonts w:eastAsia="等线"/>
          <w:b/>
          <w:i/>
          <w:lang w:val="en-US" w:eastAsia="zh-CN"/>
        </w:rPr>
        <w:t>s there phase difference problem causing the total radiated power drift?</w:t>
      </w:r>
    </w:p>
    <w:p w:rsidR="00BC4DF9" w:rsidRPr="00BC4DF9" w:rsidRDefault="00BC4DF9" w:rsidP="00BC4DF9">
      <w:pPr>
        <w:tabs>
          <w:tab w:val="left" w:pos="5103"/>
        </w:tabs>
        <w:spacing w:after="240" w:line="360" w:lineRule="auto"/>
        <w:rPr>
          <w:rFonts w:eastAsia="等线"/>
          <w:b/>
          <w:i/>
          <w:lang w:val="en-US" w:eastAsia="zh-CN"/>
        </w:rPr>
      </w:pPr>
      <w:r w:rsidRPr="00BC4DF9">
        <w:rPr>
          <w:rFonts w:eastAsia="等线" w:hint="eastAsia"/>
          <w:b/>
          <w:i/>
          <w:lang w:val="en-US" w:eastAsia="zh-CN"/>
        </w:rPr>
        <w:t>P</w:t>
      </w:r>
      <w:r w:rsidRPr="00BC4DF9">
        <w:rPr>
          <w:rFonts w:eastAsia="等线"/>
          <w:b/>
          <w:i/>
          <w:lang w:val="en-US" w:eastAsia="zh-CN"/>
        </w:rPr>
        <w:t>roposal 2: The TRP configured TPMI for single layer UL-MIMO should be selected from one of TPMI 2-5.</w:t>
      </w:r>
    </w:p>
    <w:p w:rsidR="00BC4DF9" w:rsidRPr="00BC4DF9" w:rsidRDefault="00BC4DF9" w:rsidP="00BC4DF9">
      <w:pPr>
        <w:tabs>
          <w:tab w:val="left" w:pos="5103"/>
        </w:tabs>
        <w:spacing w:after="240" w:line="360" w:lineRule="auto"/>
        <w:rPr>
          <w:rFonts w:eastAsia="等线"/>
          <w:b/>
          <w:i/>
          <w:lang w:val="en-US" w:eastAsia="zh-CN"/>
        </w:rPr>
      </w:pPr>
      <w:r w:rsidRPr="00BC4DF9">
        <w:rPr>
          <w:rFonts w:eastAsia="等线" w:hint="eastAsia"/>
          <w:b/>
          <w:i/>
          <w:lang w:val="en-US" w:eastAsia="zh-CN"/>
        </w:rPr>
        <w:t>P</w:t>
      </w:r>
      <w:r w:rsidRPr="00BC4DF9">
        <w:rPr>
          <w:rFonts w:eastAsia="等线"/>
          <w:b/>
          <w:i/>
          <w:lang w:val="en-US" w:eastAsia="zh-CN"/>
        </w:rPr>
        <w:t>roposal 3: Approve the applicability scheme for guiding the measurement of 2Tx UE.</w:t>
      </w:r>
    </w:p>
    <w:tbl>
      <w:tblPr>
        <w:tblStyle w:val="ac"/>
        <w:tblW w:w="9262" w:type="dxa"/>
        <w:jc w:val="center"/>
        <w:tblLook w:val="04A0" w:firstRow="1" w:lastRow="0" w:firstColumn="1" w:lastColumn="0" w:noHBand="0" w:noVBand="1"/>
      </w:tblPr>
      <w:tblGrid>
        <w:gridCol w:w="3758"/>
        <w:gridCol w:w="2786"/>
        <w:gridCol w:w="2718"/>
      </w:tblGrid>
      <w:tr w:rsidR="000B501F" w:rsidTr="009B238C">
        <w:trPr>
          <w:trHeight w:val="616"/>
          <w:jc w:val="center"/>
        </w:trPr>
        <w:tc>
          <w:tcPr>
            <w:tcW w:w="3758" w:type="dxa"/>
            <w:vMerge w:val="restart"/>
            <w:vAlign w:val="center"/>
          </w:tcPr>
          <w:p w:rsidR="000B501F" w:rsidRPr="0058197D" w:rsidRDefault="000B501F" w:rsidP="009B238C">
            <w:pPr>
              <w:tabs>
                <w:tab w:val="left" w:pos="5103"/>
              </w:tabs>
              <w:jc w:val="center"/>
              <w:rPr>
                <w:rFonts w:eastAsia="等线"/>
                <w:b/>
                <w:lang w:val="en-US" w:eastAsia="zh-CN"/>
              </w:rPr>
            </w:pPr>
            <w:r w:rsidRPr="0058197D">
              <w:rPr>
                <w:rFonts w:eastAsia="等线" w:hint="eastAsia"/>
                <w:b/>
                <w:lang w:val="en-US" w:eastAsia="zh-CN"/>
              </w:rPr>
              <w:t>U</w:t>
            </w:r>
            <w:r w:rsidRPr="0058197D">
              <w:rPr>
                <w:rFonts w:eastAsia="等线"/>
                <w:b/>
                <w:lang w:val="en-US" w:eastAsia="zh-CN"/>
              </w:rPr>
              <w:t>E capability on 2Tx</w:t>
            </w:r>
          </w:p>
        </w:tc>
        <w:tc>
          <w:tcPr>
            <w:tcW w:w="5504" w:type="dxa"/>
            <w:gridSpan w:val="2"/>
            <w:vAlign w:val="center"/>
          </w:tcPr>
          <w:p w:rsidR="000B501F" w:rsidRPr="0058197D" w:rsidRDefault="000B501F" w:rsidP="009B238C">
            <w:pPr>
              <w:tabs>
                <w:tab w:val="left" w:pos="5103"/>
              </w:tabs>
              <w:jc w:val="center"/>
              <w:rPr>
                <w:rFonts w:eastAsia="等线"/>
                <w:b/>
                <w:lang w:val="en-US" w:eastAsia="zh-CN"/>
              </w:rPr>
            </w:pPr>
            <w:r w:rsidRPr="0058197D">
              <w:rPr>
                <w:rFonts w:eastAsia="等线" w:hint="eastAsia"/>
                <w:b/>
                <w:lang w:val="en-US" w:eastAsia="zh-CN"/>
              </w:rPr>
              <w:t>A</w:t>
            </w:r>
            <w:r w:rsidRPr="0058197D">
              <w:rPr>
                <w:rFonts w:eastAsia="等线"/>
                <w:b/>
                <w:lang w:val="en-US" w:eastAsia="zh-CN"/>
              </w:rPr>
              <w:t>pplicability of the test case</w:t>
            </w:r>
          </w:p>
        </w:tc>
      </w:tr>
      <w:tr w:rsidR="000B501F" w:rsidTr="009B238C">
        <w:trPr>
          <w:trHeight w:val="616"/>
          <w:jc w:val="center"/>
        </w:trPr>
        <w:tc>
          <w:tcPr>
            <w:tcW w:w="3758" w:type="dxa"/>
            <w:vMerge/>
            <w:vAlign w:val="center"/>
          </w:tcPr>
          <w:p w:rsidR="000B501F" w:rsidRPr="0058197D" w:rsidRDefault="000B501F" w:rsidP="009B238C">
            <w:pPr>
              <w:tabs>
                <w:tab w:val="left" w:pos="5103"/>
              </w:tabs>
              <w:jc w:val="center"/>
              <w:rPr>
                <w:rFonts w:eastAsia="等线"/>
                <w:b/>
                <w:lang w:val="en-US" w:eastAsia="zh-CN"/>
              </w:rPr>
            </w:pPr>
          </w:p>
        </w:tc>
        <w:tc>
          <w:tcPr>
            <w:tcW w:w="2786" w:type="dxa"/>
            <w:vAlign w:val="center"/>
          </w:tcPr>
          <w:p w:rsidR="000B501F" w:rsidRPr="0058197D" w:rsidRDefault="000B501F" w:rsidP="009B238C">
            <w:pPr>
              <w:tabs>
                <w:tab w:val="left" w:pos="5103"/>
              </w:tabs>
              <w:rPr>
                <w:rFonts w:eastAsia="等线"/>
                <w:b/>
                <w:lang w:val="en-US" w:eastAsia="zh-CN"/>
              </w:rPr>
            </w:pPr>
            <w:r w:rsidRPr="0058197D">
              <w:rPr>
                <w:rFonts w:eastAsia="等线" w:hint="eastAsia"/>
                <w:b/>
                <w:lang w:val="en-US" w:eastAsia="zh-CN"/>
              </w:rPr>
              <w:t>P</w:t>
            </w:r>
            <w:r w:rsidRPr="0058197D">
              <w:rPr>
                <w:rFonts w:eastAsia="等线"/>
                <w:b/>
                <w:lang w:val="en-US" w:eastAsia="zh-CN"/>
              </w:rPr>
              <w:t>erform the test according to TxD test methodology</w:t>
            </w:r>
          </w:p>
        </w:tc>
        <w:tc>
          <w:tcPr>
            <w:tcW w:w="2718" w:type="dxa"/>
            <w:vAlign w:val="center"/>
          </w:tcPr>
          <w:p w:rsidR="000B501F" w:rsidRPr="0058197D" w:rsidRDefault="000B501F" w:rsidP="009B238C">
            <w:pPr>
              <w:tabs>
                <w:tab w:val="left" w:pos="5103"/>
              </w:tabs>
              <w:rPr>
                <w:rFonts w:eastAsia="等线"/>
                <w:b/>
                <w:lang w:val="en-US" w:eastAsia="zh-CN"/>
              </w:rPr>
            </w:pPr>
            <w:r w:rsidRPr="0058197D">
              <w:rPr>
                <w:rFonts w:eastAsia="等线"/>
                <w:b/>
                <w:lang w:val="en-US" w:eastAsia="zh-CN"/>
              </w:rPr>
              <w:t>Perform the test according to single layer UL-MIMO test methodology</w:t>
            </w:r>
          </w:p>
        </w:tc>
      </w:tr>
      <w:tr w:rsidR="000B501F" w:rsidTr="009B238C">
        <w:trPr>
          <w:trHeight w:val="626"/>
          <w:jc w:val="center"/>
        </w:trPr>
        <w:tc>
          <w:tcPr>
            <w:tcW w:w="3758" w:type="dxa"/>
            <w:vAlign w:val="center"/>
          </w:tcPr>
          <w:p w:rsidR="000B501F" w:rsidRPr="0058197D" w:rsidRDefault="000B501F" w:rsidP="009B238C">
            <w:pPr>
              <w:tabs>
                <w:tab w:val="left" w:pos="5103"/>
              </w:tabs>
              <w:rPr>
                <w:rFonts w:eastAsia="等线"/>
                <w:lang w:val="en-US" w:eastAsia="zh-CN"/>
              </w:rPr>
            </w:pPr>
            <w:r w:rsidRPr="0058197D">
              <w:rPr>
                <w:rFonts w:eastAsia="等线" w:hint="eastAsia"/>
                <w:b/>
                <w:lang w:val="en-US" w:eastAsia="zh-CN"/>
              </w:rPr>
              <w:t>U</w:t>
            </w:r>
            <w:r w:rsidRPr="0058197D">
              <w:rPr>
                <w:rFonts w:eastAsia="等线"/>
                <w:b/>
                <w:lang w:val="en-US" w:eastAsia="zh-CN"/>
              </w:rPr>
              <w:t>E supporting TxD but not supporting single layer UL-MIMO</w:t>
            </w:r>
          </w:p>
        </w:tc>
        <w:tc>
          <w:tcPr>
            <w:tcW w:w="2786" w:type="dxa"/>
            <w:vAlign w:val="center"/>
          </w:tcPr>
          <w:p w:rsidR="000B501F" w:rsidRDefault="000B501F" w:rsidP="009B238C">
            <w:pPr>
              <w:tabs>
                <w:tab w:val="left" w:pos="5103"/>
              </w:tabs>
              <w:jc w:val="center"/>
              <w:rPr>
                <w:rFonts w:eastAsia="等线"/>
                <w:lang w:val="en-US" w:eastAsia="zh-CN"/>
              </w:rPr>
            </w:pPr>
            <w:r>
              <w:rPr>
                <w:rFonts w:eastAsia="等线"/>
                <w:lang w:val="en-US" w:eastAsia="zh-CN"/>
              </w:rPr>
              <w:t>√</w:t>
            </w:r>
          </w:p>
        </w:tc>
        <w:tc>
          <w:tcPr>
            <w:tcW w:w="2718" w:type="dxa"/>
            <w:vAlign w:val="center"/>
          </w:tcPr>
          <w:p w:rsidR="000B501F" w:rsidRDefault="000B501F" w:rsidP="009B238C">
            <w:pPr>
              <w:tabs>
                <w:tab w:val="left" w:pos="5103"/>
              </w:tabs>
              <w:jc w:val="center"/>
              <w:rPr>
                <w:rFonts w:eastAsia="等线"/>
                <w:lang w:val="en-US" w:eastAsia="zh-CN"/>
              </w:rPr>
            </w:pPr>
            <w:r>
              <w:rPr>
                <w:rFonts w:eastAsia="等线" w:hint="eastAsia"/>
                <w:lang w:val="en-US" w:eastAsia="zh-CN"/>
              </w:rPr>
              <w:t>x</w:t>
            </w:r>
          </w:p>
        </w:tc>
      </w:tr>
      <w:tr w:rsidR="000B501F" w:rsidTr="009B238C">
        <w:trPr>
          <w:trHeight w:val="616"/>
          <w:jc w:val="center"/>
        </w:trPr>
        <w:tc>
          <w:tcPr>
            <w:tcW w:w="3758" w:type="dxa"/>
            <w:vAlign w:val="center"/>
          </w:tcPr>
          <w:p w:rsidR="000B501F" w:rsidRPr="0058197D" w:rsidRDefault="000B501F" w:rsidP="009B238C">
            <w:pPr>
              <w:tabs>
                <w:tab w:val="left" w:pos="5103"/>
              </w:tabs>
              <w:rPr>
                <w:rFonts w:eastAsia="等线"/>
                <w:lang w:val="en-US" w:eastAsia="zh-CN"/>
              </w:rPr>
            </w:pPr>
            <w:r w:rsidRPr="0058197D">
              <w:rPr>
                <w:rFonts w:eastAsia="等线" w:hint="eastAsia"/>
                <w:b/>
                <w:lang w:val="en-US" w:eastAsia="zh-CN"/>
              </w:rPr>
              <w:t>U</w:t>
            </w:r>
            <w:r w:rsidRPr="0058197D">
              <w:rPr>
                <w:rFonts w:eastAsia="等线"/>
                <w:b/>
                <w:lang w:val="en-US" w:eastAsia="zh-CN"/>
              </w:rPr>
              <w:t>E supporting single layer UL-MIMO but not supporting TxD</w:t>
            </w:r>
          </w:p>
        </w:tc>
        <w:tc>
          <w:tcPr>
            <w:tcW w:w="2786" w:type="dxa"/>
            <w:vAlign w:val="center"/>
          </w:tcPr>
          <w:p w:rsidR="000B501F" w:rsidRDefault="000B501F" w:rsidP="009B238C">
            <w:pPr>
              <w:tabs>
                <w:tab w:val="left" w:pos="5103"/>
              </w:tabs>
              <w:jc w:val="center"/>
              <w:rPr>
                <w:rFonts w:eastAsia="等线"/>
                <w:lang w:val="en-US" w:eastAsia="zh-CN"/>
              </w:rPr>
            </w:pPr>
            <w:r>
              <w:rPr>
                <w:rFonts w:eastAsia="等线" w:hint="eastAsia"/>
                <w:lang w:val="en-US" w:eastAsia="zh-CN"/>
              </w:rPr>
              <w:t>x</w:t>
            </w:r>
          </w:p>
        </w:tc>
        <w:tc>
          <w:tcPr>
            <w:tcW w:w="2718" w:type="dxa"/>
            <w:vAlign w:val="center"/>
          </w:tcPr>
          <w:p w:rsidR="000B501F" w:rsidRDefault="000B501F" w:rsidP="009B238C">
            <w:pPr>
              <w:tabs>
                <w:tab w:val="left" w:pos="5103"/>
              </w:tabs>
              <w:jc w:val="center"/>
              <w:rPr>
                <w:rFonts w:eastAsia="等线"/>
                <w:lang w:val="en-US" w:eastAsia="zh-CN"/>
              </w:rPr>
            </w:pPr>
            <w:r>
              <w:rPr>
                <w:rFonts w:eastAsia="等线"/>
                <w:lang w:val="en-US" w:eastAsia="zh-CN"/>
              </w:rPr>
              <w:t>√</w:t>
            </w:r>
          </w:p>
        </w:tc>
      </w:tr>
      <w:tr w:rsidR="000B501F" w:rsidTr="009B238C">
        <w:trPr>
          <w:trHeight w:val="626"/>
          <w:jc w:val="center"/>
        </w:trPr>
        <w:tc>
          <w:tcPr>
            <w:tcW w:w="3758" w:type="dxa"/>
            <w:vAlign w:val="center"/>
          </w:tcPr>
          <w:p w:rsidR="000B501F" w:rsidRPr="0058197D" w:rsidRDefault="000B501F" w:rsidP="009B238C">
            <w:pPr>
              <w:tabs>
                <w:tab w:val="left" w:pos="5103"/>
              </w:tabs>
              <w:rPr>
                <w:rFonts w:eastAsia="等线"/>
                <w:lang w:val="en-US" w:eastAsia="zh-CN"/>
              </w:rPr>
            </w:pPr>
            <w:r w:rsidRPr="0058197D">
              <w:rPr>
                <w:rFonts w:eastAsia="等线" w:hint="eastAsia"/>
                <w:b/>
                <w:lang w:val="en-US" w:eastAsia="zh-CN"/>
              </w:rPr>
              <w:t>U</w:t>
            </w:r>
            <w:r w:rsidRPr="0058197D">
              <w:rPr>
                <w:rFonts w:eastAsia="等线"/>
                <w:b/>
                <w:lang w:val="en-US" w:eastAsia="zh-CN"/>
              </w:rPr>
              <w:t>E supporting both TxD and single layer UL-MIMO</w:t>
            </w:r>
          </w:p>
        </w:tc>
        <w:tc>
          <w:tcPr>
            <w:tcW w:w="2786" w:type="dxa"/>
            <w:vAlign w:val="center"/>
          </w:tcPr>
          <w:p w:rsidR="000B501F" w:rsidRDefault="000B501F" w:rsidP="009B238C">
            <w:pPr>
              <w:tabs>
                <w:tab w:val="left" w:pos="5103"/>
              </w:tabs>
              <w:jc w:val="center"/>
              <w:rPr>
                <w:rFonts w:eastAsia="等线"/>
                <w:lang w:val="en-US" w:eastAsia="zh-CN"/>
              </w:rPr>
            </w:pPr>
            <w:r>
              <w:rPr>
                <w:rFonts w:eastAsia="等线" w:hint="eastAsia"/>
                <w:lang w:val="en-US" w:eastAsia="zh-CN"/>
              </w:rPr>
              <w:t>x</w:t>
            </w:r>
          </w:p>
        </w:tc>
        <w:tc>
          <w:tcPr>
            <w:tcW w:w="2718" w:type="dxa"/>
            <w:vAlign w:val="center"/>
          </w:tcPr>
          <w:p w:rsidR="000B501F" w:rsidRDefault="000B501F" w:rsidP="009B238C">
            <w:pPr>
              <w:tabs>
                <w:tab w:val="left" w:pos="5103"/>
              </w:tabs>
              <w:jc w:val="center"/>
              <w:rPr>
                <w:rFonts w:eastAsia="等线"/>
                <w:lang w:val="en-US" w:eastAsia="zh-CN"/>
              </w:rPr>
            </w:pPr>
            <w:r>
              <w:rPr>
                <w:rFonts w:eastAsia="等线"/>
                <w:lang w:val="en-US" w:eastAsia="zh-CN"/>
              </w:rPr>
              <w:t>√</w:t>
            </w:r>
          </w:p>
        </w:tc>
      </w:tr>
    </w:tbl>
    <w:p w:rsidR="009A4E55" w:rsidRPr="00BC4DF9"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8A79E4" w:rsidRDefault="008A79E4"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1] </w:t>
      </w:r>
      <w:r w:rsidRPr="008A79E4">
        <w:rPr>
          <w:rFonts w:eastAsia="等线"/>
          <w:lang w:val="en-US" w:eastAsia="zh-CN"/>
        </w:rPr>
        <w:t>RP-222669, New WID: Enhancement of UE TRP (Total Radiated Power) and TRS (Total Radiated Sensitivity) requirements and test methodologies, vivo</w:t>
      </w:r>
    </w:p>
    <w:p w:rsidR="0006488A" w:rsidRPr="0043335A" w:rsidRDefault="009C02D6" w:rsidP="0043335A">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2] 3GPP TS 38.211, NR Physical channels and modulation</w:t>
      </w:r>
    </w:p>
    <w:sectPr w:rsidR="0006488A" w:rsidRPr="0043335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B3D" w:rsidRDefault="00835B3D">
      <w:r>
        <w:separator/>
      </w:r>
    </w:p>
  </w:endnote>
  <w:endnote w:type="continuationSeparator" w:id="0">
    <w:p w:rsidR="00835B3D" w:rsidRDefault="0083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B3D" w:rsidRDefault="00835B3D">
      <w:r>
        <w:separator/>
      </w:r>
    </w:p>
  </w:footnote>
  <w:footnote w:type="continuationSeparator" w:id="0">
    <w:p w:rsidR="00835B3D" w:rsidRDefault="00835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C7797E"/>
    <w:multiLevelType w:val="hybridMultilevel"/>
    <w:tmpl w:val="40F206B0"/>
    <w:lvl w:ilvl="0" w:tplc="6F849290">
      <w:start w:val="2"/>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EA24877"/>
    <w:multiLevelType w:val="hybridMultilevel"/>
    <w:tmpl w:val="AE628326"/>
    <w:lvl w:ilvl="0" w:tplc="E23EF4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2D2706C"/>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2B4B92"/>
    <w:multiLevelType w:val="hybridMultilevel"/>
    <w:tmpl w:val="46A8FA4C"/>
    <w:lvl w:ilvl="0" w:tplc="2F3C9D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182C79"/>
    <w:multiLevelType w:val="hybridMultilevel"/>
    <w:tmpl w:val="A224BE20"/>
    <w:lvl w:ilvl="0" w:tplc="FFFFFFFF">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13"/>
  </w:num>
  <w:num w:numId="4">
    <w:abstractNumId w:val="6"/>
  </w:num>
  <w:num w:numId="5">
    <w:abstractNumId w:val="9"/>
  </w:num>
  <w:num w:numId="6">
    <w:abstractNumId w:val="3"/>
  </w:num>
  <w:num w:numId="7">
    <w:abstractNumId w:val="11"/>
  </w:num>
  <w:num w:numId="8">
    <w:abstractNumId w:val="0"/>
  </w:num>
  <w:num w:numId="9">
    <w:abstractNumId w:val="10"/>
  </w:num>
  <w:num w:numId="10">
    <w:abstractNumId w:val="12"/>
  </w:num>
  <w:num w:numId="11">
    <w:abstractNumId w:val="1"/>
  </w:num>
  <w:num w:numId="12">
    <w:abstractNumId w:val="8"/>
  </w:num>
  <w:num w:numId="13">
    <w:abstractNumId w:val="5"/>
  </w:num>
  <w:num w:numId="14">
    <w:abstractNumId w:val="2"/>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58F"/>
    <w:rsid w:val="00006EAD"/>
    <w:rsid w:val="00006EC5"/>
    <w:rsid w:val="0000704D"/>
    <w:rsid w:val="000102B3"/>
    <w:rsid w:val="00010C0C"/>
    <w:rsid w:val="00010D24"/>
    <w:rsid w:val="00011776"/>
    <w:rsid w:val="00011B6C"/>
    <w:rsid w:val="00012A70"/>
    <w:rsid w:val="00013AB6"/>
    <w:rsid w:val="00013EF6"/>
    <w:rsid w:val="00014221"/>
    <w:rsid w:val="0001491C"/>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66B"/>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01F"/>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5A"/>
    <w:rsid w:val="00103CE8"/>
    <w:rsid w:val="00103CFB"/>
    <w:rsid w:val="001041CE"/>
    <w:rsid w:val="00104303"/>
    <w:rsid w:val="001044F1"/>
    <w:rsid w:val="001053FE"/>
    <w:rsid w:val="00105F52"/>
    <w:rsid w:val="00107622"/>
    <w:rsid w:val="00107D2B"/>
    <w:rsid w:val="0011032A"/>
    <w:rsid w:val="001106BC"/>
    <w:rsid w:val="00110799"/>
    <w:rsid w:val="00110BBB"/>
    <w:rsid w:val="00111605"/>
    <w:rsid w:val="00111EDD"/>
    <w:rsid w:val="0011311D"/>
    <w:rsid w:val="00113182"/>
    <w:rsid w:val="00113670"/>
    <w:rsid w:val="00113737"/>
    <w:rsid w:val="00113C50"/>
    <w:rsid w:val="00113D0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3EA7"/>
    <w:rsid w:val="0013412E"/>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18"/>
    <w:rsid w:val="00150A35"/>
    <w:rsid w:val="00152234"/>
    <w:rsid w:val="001523A2"/>
    <w:rsid w:val="00152563"/>
    <w:rsid w:val="00154931"/>
    <w:rsid w:val="00155414"/>
    <w:rsid w:val="00155491"/>
    <w:rsid w:val="00155FB7"/>
    <w:rsid w:val="00156374"/>
    <w:rsid w:val="001565CF"/>
    <w:rsid w:val="001566FB"/>
    <w:rsid w:val="001567C7"/>
    <w:rsid w:val="001576A8"/>
    <w:rsid w:val="001576CD"/>
    <w:rsid w:val="0015776E"/>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152D"/>
    <w:rsid w:val="00192379"/>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A1A"/>
    <w:rsid w:val="001A301A"/>
    <w:rsid w:val="001A357D"/>
    <w:rsid w:val="001A3740"/>
    <w:rsid w:val="001A3AC1"/>
    <w:rsid w:val="001A4AE9"/>
    <w:rsid w:val="001A5586"/>
    <w:rsid w:val="001A6AFB"/>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160"/>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3EAF"/>
    <w:rsid w:val="001E4D6E"/>
    <w:rsid w:val="001E57EF"/>
    <w:rsid w:val="001E595E"/>
    <w:rsid w:val="001E59F7"/>
    <w:rsid w:val="001E6C08"/>
    <w:rsid w:val="001E6C39"/>
    <w:rsid w:val="001E74CF"/>
    <w:rsid w:val="001E75FB"/>
    <w:rsid w:val="001E769C"/>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914"/>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B01"/>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6B08"/>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A3"/>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359"/>
    <w:rsid w:val="002A2489"/>
    <w:rsid w:val="002A2616"/>
    <w:rsid w:val="002A31FC"/>
    <w:rsid w:val="002A33D9"/>
    <w:rsid w:val="002A4267"/>
    <w:rsid w:val="002A4907"/>
    <w:rsid w:val="002A514A"/>
    <w:rsid w:val="002A5990"/>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1DD3"/>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9C4"/>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086E"/>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2FEC"/>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CDB"/>
    <w:rsid w:val="00377E84"/>
    <w:rsid w:val="00380285"/>
    <w:rsid w:val="003808AE"/>
    <w:rsid w:val="00380B23"/>
    <w:rsid w:val="00381DC5"/>
    <w:rsid w:val="003823CA"/>
    <w:rsid w:val="00382511"/>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5EF4"/>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35A"/>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B07"/>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4B1"/>
    <w:rsid w:val="004926AD"/>
    <w:rsid w:val="0049332C"/>
    <w:rsid w:val="00493378"/>
    <w:rsid w:val="00493D2A"/>
    <w:rsid w:val="00493FD1"/>
    <w:rsid w:val="0049427F"/>
    <w:rsid w:val="004946C6"/>
    <w:rsid w:val="00494A1E"/>
    <w:rsid w:val="00494D31"/>
    <w:rsid w:val="00496103"/>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3EA5"/>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125F"/>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07D68"/>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377"/>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5CF"/>
    <w:rsid w:val="00527863"/>
    <w:rsid w:val="0053049B"/>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2D40"/>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950"/>
    <w:rsid w:val="00580B8A"/>
    <w:rsid w:val="00580C39"/>
    <w:rsid w:val="00580F9B"/>
    <w:rsid w:val="0058111F"/>
    <w:rsid w:val="0058197D"/>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619"/>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0966"/>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87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5B4"/>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6E9"/>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4C5"/>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77C"/>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6F7"/>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C9C"/>
    <w:rsid w:val="006A2B3C"/>
    <w:rsid w:val="006A5516"/>
    <w:rsid w:val="006A5550"/>
    <w:rsid w:val="006A5DAB"/>
    <w:rsid w:val="006A6614"/>
    <w:rsid w:val="006A68AF"/>
    <w:rsid w:val="006A6D3A"/>
    <w:rsid w:val="006A7B16"/>
    <w:rsid w:val="006A7B9D"/>
    <w:rsid w:val="006B01A0"/>
    <w:rsid w:val="006B0700"/>
    <w:rsid w:val="006B11B6"/>
    <w:rsid w:val="006B11C3"/>
    <w:rsid w:val="006B12DD"/>
    <w:rsid w:val="006B1354"/>
    <w:rsid w:val="006B161F"/>
    <w:rsid w:val="006B1F6D"/>
    <w:rsid w:val="006B35F7"/>
    <w:rsid w:val="006B37B2"/>
    <w:rsid w:val="006B3B33"/>
    <w:rsid w:val="006B3D1A"/>
    <w:rsid w:val="006B486E"/>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5613"/>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093B"/>
    <w:rsid w:val="007610A8"/>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497"/>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0EF0"/>
    <w:rsid w:val="007A1F2D"/>
    <w:rsid w:val="007A23B8"/>
    <w:rsid w:val="007A2CC7"/>
    <w:rsid w:val="007A2FBB"/>
    <w:rsid w:val="007A3526"/>
    <w:rsid w:val="007A38E8"/>
    <w:rsid w:val="007A3AC3"/>
    <w:rsid w:val="007A3DC0"/>
    <w:rsid w:val="007A3E18"/>
    <w:rsid w:val="007A3E90"/>
    <w:rsid w:val="007A477E"/>
    <w:rsid w:val="007A4ACB"/>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6E3B"/>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AE"/>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9C2"/>
    <w:rsid w:val="007D5BDD"/>
    <w:rsid w:val="007D5CEC"/>
    <w:rsid w:val="007D6686"/>
    <w:rsid w:val="007D6B82"/>
    <w:rsid w:val="007D7934"/>
    <w:rsid w:val="007E052F"/>
    <w:rsid w:val="007E0B2F"/>
    <w:rsid w:val="007E106A"/>
    <w:rsid w:val="007E213C"/>
    <w:rsid w:val="007E3D95"/>
    <w:rsid w:val="007E430A"/>
    <w:rsid w:val="007E71B5"/>
    <w:rsid w:val="007F0279"/>
    <w:rsid w:val="007F030F"/>
    <w:rsid w:val="007F15AF"/>
    <w:rsid w:val="007F16AE"/>
    <w:rsid w:val="007F1B11"/>
    <w:rsid w:val="007F22F0"/>
    <w:rsid w:val="007F2781"/>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5B3D"/>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5F7D"/>
    <w:rsid w:val="008660F8"/>
    <w:rsid w:val="0086668E"/>
    <w:rsid w:val="008671EF"/>
    <w:rsid w:val="00870541"/>
    <w:rsid w:val="00870629"/>
    <w:rsid w:val="00870B0B"/>
    <w:rsid w:val="00870DA9"/>
    <w:rsid w:val="008712FE"/>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A79E4"/>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5A1"/>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5764"/>
    <w:rsid w:val="009476CB"/>
    <w:rsid w:val="009478B9"/>
    <w:rsid w:val="00947AAB"/>
    <w:rsid w:val="00947E10"/>
    <w:rsid w:val="00947E7D"/>
    <w:rsid w:val="009503DA"/>
    <w:rsid w:val="00951124"/>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56F"/>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627"/>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2D6"/>
    <w:rsid w:val="009C0808"/>
    <w:rsid w:val="009C0857"/>
    <w:rsid w:val="009C0994"/>
    <w:rsid w:val="009C1154"/>
    <w:rsid w:val="009C1D1E"/>
    <w:rsid w:val="009C1E09"/>
    <w:rsid w:val="009C31A6"/>
    <w:rsid w:val="009C35D0"/>
    <w:rsid w:val="009C37DE"/>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7FE"/>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208"/>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27DFC"/>
    <w:rsid w:val="00A31224"/>
    <w:rsid w:val="00A31881"/>
    <w:rsid w:val="00A3191B"/>
    <w:rsid w:val="00A31D5B"/>
    <w:rsid w:val="00A32444"/>
    <w:rsid w:val="00A32B8E"/>
    <w:rsid w:val="00A34558"/>
    <w:rsid w:val="00A3480E"/>
    <w:rsid w:val="00A34875"/>
    <w:rsid w:val="00A35990"/>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F53"/>
    <w:rsid w:val="00A95EBC"/>
    <w:rsid w:val="00A966AD"/>
    <w:rsid w:val="00A96D3D"/>
    <w:rsid w:val="00A96E57"/>
    <w:rsid w:val="00A97147"/>
    <w:rsid w:val="00A97C3B"/>
    <w:rsid w:val="00A97D72"/>
    <w:rsid w:val="00AA067B"/>
    <w:rsid w:val="00AA1634"/>
    <w:rsid w:val="00AA26A9"/>
    <w:rsid w:val="00AA336A"/>
    <w:rsid w:val="00AA3691"/>
    <w:rsid w:val="00AA3FC0"/>
    <w:rsid w:val="00AA463D"/>
    <w:rsid w:val="00AA5170"/>
    <w:rsid w:val="00AA5DE2"/>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500"/>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8FB"/>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921"/>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648"/>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0A3"/>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4DF9"/>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2FB3"/>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46BF"/>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A47"/>
    <w:rsid w:val="00C26DC1"/>
    <w:rsid w:val="00C2721F"/>
    <w:rsid w:val="00C2747E"/>
    <w:rsid w:val="00C27C5C"/>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8FB"/>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3C92"/>
    <w:rsid w:val="00C64F32"/>
    <w:rsid w:val="00C65374"/>
    <w:rsid w:val="00C653F9"/>
    <w:rsid w:val="00C65420"/>
    <w:rsid w:val="00C6547F"/>
    <w:rsid w:val="00C65A84"/>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634"/>
    <w:rsid w:val="00C87C98"/>
    <w:rsid w:val="00C87E03"/>
    <w:rsid w:val="00C90552"/>
    <w:rsid w:val="00C908A8"/>
    <w:rsid w:val="00C90CA5"/>
    <w:rsid w:val="00C910C7"/>
    <w:rsid w:val="00C92496"/>
    <w:rsid w:val="00C92FF1"/>
    <w:rsid w:val="00C934EF"/>
    <w:rsid w:val="00C9353A"/>
    <w:rsid w:val="00C93D56"/>
    <w:rsid w:val="00C940CB"/>
    <w:rsid w:val="00C944A3"/>
    <w:rsid w:val="00C94A4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4AC7"/>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4416"/>
    <w:rsid w:val="00D1595C"/>
    <w:rsid w:val="00D16509"/>
    <w:rsid w:val="00D168AA"/>
    <w:rsid w:val="00D16EC3"/>
    <w:rsid w:val="00D17284"/>
    <w:rsid w:val="00D2019B"/>
    <w:rsid w:val="00D20EB3"/>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588"/>
    <w:rsid w:val="00D27816"/>
    <w:rsid w:val="00D27A7A"/>
    <w:rsid w:val="00D27DCA"/>
    <w:rsid w:val="00D27E97"/>
    <w:rsid w:val="00D302FB"/>
    <w:rsid w:val="00D307B3"/>
    <w:rsid w:val="00D31045"/>
    <w:rsid w:val="00D31605"/>
    <w:rsid w:val="00D3334D"/>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0ECB"/>
    <w:rsid w:val="00D511F6"/>
    <w:rsid w:val="00D512B1"/>
    <w:rsid w:val="00D51356"/>
    <w:rsid w:val="00D5136C"/>
    <w:rsid w:val="00D52902"/>
    <w:rsid w:val="00D5313C"/>
    <w:rsid w:val="00D5334C"/>
    <w:rsid w:val="00D535E2"/>
    <w:rsid w:val="00D53953"/>
    <w:rsid w:val="00D54BEB"/>
    <w:rsid w:val="00D54D1E"/>
    <w:rsid w:val="00D566C3"/>
    <w:rsid w:val="00D5677A"/>
    <w:rsid w:val="00D575A5"/>
    <w:rsid w:val="00D604CA"/>
    <w:rsid w:val="00D610BD"/>
    <w:rsid w:val="00D61A71"/>
    <w:rsid w:val="00D6268F"/>
    <w:rsid w:val="00D62B3F"/>
    <w:rsid w:val="00D6329B"/>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27F2"/>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BCF"/>
    <w:rsid w:val="00D92F26"/>
    <w:rsid w:val="00D93151"/>
    <w:rsid w:val="00D93216"/>
    <w:rsid w:val="00D93DFB"/>
    <w:rsid w:val="00D945AC"/>
    <w:rsid w:val="00D9541A"/>
    <w:rsid w:val="00D95BE3"/>
    <w:rsid w:val="00D95EC7"/>
    <w:rsid w:val="00D96340"/>
    <w:rsid w:val="00D96DD9"/>
    <w:rsid w:val="00D972BC"/>
    <w:rsid w:val="00D97EAF"/>
    <w:rsid w:val="00DA0509"/>
    <w:rsid w:val="00DA05BE"/>
    <w:rsid w:val="00DA0895"/>
    <w:rsid w:val="00DA13B0"/>
    <w:rsid w:val="00DA21F9"/>
    <w:rsid w:val="00DA253C"/>
    <w:rsid w:val="00DA281D"/>
    <w:rsid w:val="00DA3819"/>
    <w:rsid w:val="00DA3A5A"/>
    <w:rsid w:val="00DA3F08"/>
    <w:rsid w:val="00DA426A"/>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0E66"/>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475D"/>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13"/>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089"/>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3E97"/>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712"/>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63A"/>
    <w:rsid w:val="00F15860"/>
    <w:rsid w:val="00F1679F"/>
    <w:rsid w:val="00F167CF"/>
    <w:rsid w:val="00F17321"/>
    <w:rsid w:val="00F17509"/>
    <w:rsid w:val="00F17986"/>
    <w:rsid w:val="00F17CF4"/>
    <w:rsid w:val="00F17D95"/>
    <w:rsid w:val="00F202A6"/>
    <w:rsid w:val="00F20710"/>
    <w:rsid w:val="00F20F13"/>
    <w:rsid w:val="00F21393"/>
    <w:rsid w:val="00F22800"/>
    <w:rsid w:val="00F22846"/>
    <w:rsid w:val="00F229ED"/>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145F"/>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E8F"/>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51B"/>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47F9"/>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3A9B"/>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6C83"/>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2D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4DF9"/>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1769154">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779985324">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C9007-3AA6-428D-A971-D49FC2EA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3355</TotalTime>
  <Pages>3</Pages>
  <Words>834</Words>
  <Characters>4756</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79</cp:revision>
  <cp:lastPrinted>2013-04-01T04:20:00Z</cp:lastPrinted>
  <dcterms:created xsi:type="dcterms:W3CDTF">2022-04-18T01:35:00Z</dcterms:created>
  <dcterms:modified xsi:type="dcterms:W3CDTF">2022-09-30T13:36:00Z</dcterms:modified>
</cp:coreProperties>
</file>